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561" w:rsidRPr="00C01561" w:rsidRDefault="00C01561" w:rsidP="00C015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</w:pPr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  </w:t>
      </w:r>
    </w:p>
    <w:p w:rsidR="00C01561" w:rsidRPr="00C01561" w:rsidRDefault="00C01561" w:rsidP="00C015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</w:pPr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 The Mirror Maze</w:t>
      </w:r>
    </w:p>
    <w:p w:rsidR="00C01561" w:rsidRPr="00C01561" w:rsidRDefault="00C01561" w:rsidP="00C015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</w:pPr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While the heroes are resting by the campfire a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traveller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suddenly appears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andpolitely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asks permission to warm </w:t>
      </w:r>
      <w:proofErr w:type="gram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himself</w:t>
      </w:r>
      <w:proofErr w:type="gram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by the fire for a while. He seems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harmlessand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the heroes agree. He has travelled far and wide and entertains with his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amazingtales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of dreadful monsters and amazing treasures. </w:t>
      </w:r>
      <w:proofErr w:type="gram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After a few bottles of wine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hisvoice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changes to a whisper…</w:t>
      </w:r>
      <w:proofErr w:type="gram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He pulls an old map from his pocket. It leads the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wayto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the Mirror Maze! A strange magical crypt which holds great power to those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whodare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to brave </w:t>
      </w:r>
      <w:proofErr w:type="gram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it’s</w:t>
      </w:r>
      <w:proofErr w:type="gram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dangers!</w:t>
      </w:r>
    </w:p>
    <w:p w:rsidR="00C01561" w:rsidRPr="00C01561" w:rsidRDefault="00C01561" w:rsidP="00C015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</w:pPr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NOTES </w:t>
      </w:r>
      <w:proofErr w:type="gram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This</w:t>
      </w:r>
      <w:proofErr w:type="gram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dungeon is split across the middle down the long corridor. This is the “mirror-line”. The top and bottom parts are mirrored versions of each other. </w:t>
      </w:r>
      <w:proofErr w:type="gram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Each monster and furniture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hasacounterpart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on the other side of the mirror-line.</w:t>
      </w:r>
      <w:proofErr w:type="gram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All monsters </w:t>
      </w:r>
      <w:proofErr w:type="gram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has</w:t>
      </w:r>
      <w:proofErr w:type="gram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a statue counterpart,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markedby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orange. These statues cannot be harmed or moved in any way. </w:t>
      </w:r>
      <w:proofErr w:type="gram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But if the monster counterpart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movesthe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statue moves accordingly.</w:t>
      </w:r>
      <w:proofErr w:type="gram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Remember up is down, but left and right is the same. If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themonster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is killed the statue is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removed.A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short while into the quest, the heroes find magic rings that allow them to jump back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andforth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between the two mirror parts. Using this power does not count as an action. It is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howevernot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allowed to move, use the ring and use your remaining movement. If a player is in the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topright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corner and uses the ring he will end up in the bottom right corner- Just like there was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amirror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right through the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middle.If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a player tries to use “Pass through rock” in this quest, as soon as he enters a wall, tell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himthat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he receives a magical shock and looses 1 BP. This ends his turn immediately. The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wallsare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magical and can NEVER be breached by any skill or equipment!</w:t>
      </w:r>
    </w:p>
    <w:p w:rsidR="00C01561" w:rsidRPr="00C01561" w:rsidRDefault="00C01561" w:rsidP="00C015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v-SE"/>
        </w:rPr>
      </w:pPr>
      <w:r w:rsidRPr="00C01561">
        <w:rPr>
          <w:rFonts w:ascii="Times New Roman" w:eastAsia="Times New Roman" w:hAnsi="Times New Roman" w:cs="Times New Roman"/>
          <w:noProof/>
          <w:sz w:val="24"/>
          <w:szCs w:val="24"/>
          <w:lang w:eastAsia="sv-SE"/>
        </w:rPr>
        <w:lastRenderedPageBreak/>
        <w:drawing>
          <wp:inline distT="0" distB="0" distL="0" distR="0">
            <wp:extent cx="6948889" cy="7736114"/>
            <wp:effectExtent l="19050" t="0" r="4361" b="0"/>
            <wp:docPr id="1" name="Bild 1" descr="http://htmlimg4.scribdassets.com/g1uv3t2gw1daagf/images/1-fe9ef9067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htmlimg4.scribdassets.com/g1uv3t2gw1daagf/images/1-fe9ef9067e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2580" cy="7740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1561" w:rsidRPr="00C01561" w:rsidRDefault="00C01561" w:rsidP="00C015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</w:pPr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  </w:t>
      </w:r>
    </w:p>
    <w:p w:rsidR="00C01561" w:rsidRPr="00C01561" w:rsidRDefault="00C01561" w:rsidP="00C015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</w:pPr>
      <w:proofErr w:type="gram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NOTESA.</w:t>
      </w:r>
      <w:proofErr w:type="gram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When the first hero enters the dungeon read the following: “</w:t>
      </w:r>
    </w:p>
    <w:p w:rsidR="00C01561" w:rsidRPr="00C01561" w:rsidRDefault="00C01561" w:rsidP="00C015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</w:pPr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You sense strong magic at</w:t>
      </w:r>
      <w:proofErr w:type="gram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  play</w:t>
      </w:r>
      <w:proofErr w:type="gram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here though you can’t quite put your finger on what exactly is going on. The walls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seemto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hum faintly and tiny magical sparks appears when you touch them!” </w:t>
      </w:r>
    </w:p>
    <w:p w:rsidR="00C01561" w:rsidRPr="00C01561" w:rsidRDefault="00C01561" w:rsidP="00C015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</w:pPr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B. Use the stone tablet from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Kellar’s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Keep to create a stone altar in the middle of the room. If a hero examines the tablet read the following according to his mind points</w:t>
      </w:r>
      <w:proofErr w:type="gram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:</w:t>
      </w:r>
      <w:r w:rsidRPr="00C01561">
        <w:rPr>
          <w:rFonts w:ascii="Times New Roman" w:eastAsia="Times New Roman" w:hAnsi="Times New Roman" w:cs="Times New Roman"/>
          <w:spacing w:val="-23"/>
          <w:sz w:val="24"/>
          <w:szCs w:val="24"/>
          <w:lang w:val="en-US" w:eastAsia="sv-SE"/>
        </w:rPr>
        <w:t>1</w:t>
      </w:r>
      <w:proofErr w:type="gramEnd"/>
      <w:r w:rsidRPr="00C01561">
        <w:rPr>
          <w:rFonts w:ascii="Times New Roman" w:eastAsia="Times New Roman" w:hAnsi="Times New Roman" w:cs="Times New Roman"/>
          <w:spacing w:val="-23"/>
          <w:sz w:val="24"/>
          <w:szCs w:val="24"/>
          <w:lang w:val="en-US" w:eastAsia="sv-SE"/>
        </w:rPr>
        <w:t>-2 Mp:</w:t>
      </w:r>
    </w:p>
    <w:p w:rsidR="00C01561" w:rsidRPr="00C01561" w:rsidRDefault="00C01561" w:rsidP="00C015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</w:pPr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This stone slab is riddled with doodles and mumble jumble.</w:t>
      </w:r>
    </w:p>
    <w:p w:rsidR="00C01561" w:rsidRPr="00C01561" w:rsidRDefault="00C01561" w:rsidP="00C015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</w:pPr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 3 Mp:</w:t>
      </w:r>
    </w:p>
    <w:p w:rsidR="00C01561" w:rsidRPr="00C01561" w:rsidRDefault="00C01561" w:rsidP="00C015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</w:pPr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The tablet seems to explain something about mirrors and dimensions?</w:t>
      </w:r>
    </w:p>
    <w:p w:rsidR="00C01561" w:rsidRPr="00C01561" w:rsidRDefault="00C01561" w:rsidP="00C015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</w:pPr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4+ Mp:</w:t>
      </w:r>
    </w:p>
    <w:p w:rsidR="00C01561" w:rsidRPr="00C01561" w:rsidRDefault="00C01561" w:rsidP="00C015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</w:pPr>
      <w:proofErr w:type="gram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Strange…</w:t>
      </w:r>
      <w:proofErr w:type="gram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This ancient tablet seems to explain that this dungeon is composed of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twomirrored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dimensions!?</w:t>
      </w:r>
    </w:p>
    <w:p w:rsidR="00C01561" w:rsidRPr="00C01561" w:rsidRDefault="00C01561" w:rsidP="00C015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</w:pPr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lastRenderedPageBreak/>
        <w:t xml:space="preserve">C. This chest is filled with rings! But when the hero reaches down they all seem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etherealexcept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one</w:t>
      </w:r>
      <w:proofErr w:type="gram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!Make</w:t>
      </w:r>
      <w:proofErr w:type="spellEnd"/>
      <w:proofErr w:type="gram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it obvious that the other heroes can also grab a ring from the chest!</w:t>
      </w:r>
    </w:p>
    <w:p w:rsidR="00C01561" w:rsidRPr="00C01561" w:rsidRDefault="00C01561" w:rsidP="00C015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</w:pPr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“The wizard senses strange magic surrounding this chest! Perhaps they should all try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reachinginto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it?” </w:t>
      </w:r>
    </w:p>
    <w:p w:rsidR="00C01561" w:rsidRPr="00C01561" w:rsidRDefault="00C01561" w:rsidP="00C015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</w:pPr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Once all heroes have grabbed a ring tell them that they can use the power of the ring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onceper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turn and it does not count as an action. Do not tell them how it works! Just move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theplayers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through the mirror-line each time they use the ring. Once they discover how the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ringswork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, let them move the figures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themselves.D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. If a player opens this trap without searching it for traps he loose 1 Bp! He finds </w:t>
      </w:r>
      <w:proofErr w:type="gram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50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goldcoins.E</w:t>
      </w:r>
      <w:proofErr w:type="spellEnd"/>
      <w:proofErr w:type="gram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. This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fimir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can cast “Fire of Wrath” once. Other vice it acts like a normal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fimir.F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. Once the first hero enters this room read the following:</w:t>
      </w:r>
    </w:p>
    <w:p w:rsidR="00C01561" w:rsidRPr="00C01561" w:rsidRDefault="00C01561" w:rsidP="00C015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</w:pPr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“You seem to have entered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anancient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crypt! </w:t>
      </w:r>
      <w:proofErr w:type="gram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These sarcophaguses seems</w:t>
      </w:r>
      <w:proofErr w:type="gram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in remarkably good shape! Seems like they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havenever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been visited by grave robbers…” </w:t>
      </w:r>
    </w:p>
    <w:p w:rsidR="00C01561" w:rsidRPr="00C01561" w:rsidRDefault="00C01561" w:rsidP="00C015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</w:pPr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A player can open one sarcophagus per turn. Roll a combat die to determine what he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finds</w:t>
      </w:r>
      <w:proofErr w:type="gram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:Skull</w:t>
      </w:r>
      <w:proofErr w:type="spellEnd"/>
      <w:proofErr w:type="gram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: 50 gold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coinsWhite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shield: 100 gold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coinsBlack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shield: A healing potion that can restore 4 lost body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points.For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each sarcophagus the heroes open a skeleton is created in the mirror-room. Do not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placethese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until the room has been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discovered.G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. If a player opens this trap without searching it for traps he loose 1 Bp! He finds </w:t>
      </w:r>
      <w:proofErr w:type="gram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50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goldcoins.H</w:t>
      </w:r>
      <w:proofErr w:type="spellEnd"/>
      <w:proofErr w:type="gram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. This chest contains </w:t>
      </w:r>
      <w:proofErr w:type="gram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25 gold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coins.I</w:t>
      </w:r>
      <w:proofErr w:type="spellEnd"/>
      <w:proofErr w:type="gram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. If a player examines this weapon rack he finds a magical throwing dagger. J. Once a hero enters this room read the following:</w:t>
      </w:r>
    </w:p>
    <w:p w:rsidR="00C01561" w:rsidRPr="00C01561" w:rsidRDefault="00C01561" w:rsidP="00C015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</w:pPr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“The magical ring on your finger sends a painful bolt of pain up through your arm. In a mental flash it is revealed to you that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theshadowy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figure in the room is the wizard who once created this maze to protect his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magicalsecrets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. Having spent his life warping through the dimensions his soul has been shattered and he is now just an empty being of madness” </w:t>
      </w:r>
    </w:p>
    <w:p w:rsidR="00C01561" w:rsidRPr="00C01561" w:rsidRDefault="00C01561" w:rsidP="00C015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</w:pPr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 The soulless wizard has the following stats:</w:t>
      </w:r>
    </w:p>
    <w:p w:rsidR="00C01561" w:rsidRPr="00C01561" w:rsidRDefault="00C01561" w:rsidP="00C015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</w:pP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Movement</w:t>
      </w:r>
      <w:r w:rsidRPr="00C01561">
        <w:rPr>
          <w:rFonts w:ascii="Times New Roman" w:eastAsia="Times New Roman" w:hAnsi="Times New Roman" w:cs="Times New Roman"/>
          <w:spacing w:val="274"/>
          <w:sz w:val="24"/>
          <w:szCs w:val="24"/>
          <w:lang w:val="en-US" w:eastAsia="sv-SE"/>
        </w:rPr>
        <w:t>Attack</w:t>
      </w:r>
      <w:proofErr w:type="spellEnd"/>
      <w:r w:rsidRPr="00C01561">
        <w:rPr>
          <w:rFonts w:ascii="Times New Roman" w:eastAsia="Times New Roman" w:hAnsi="Times New Roman" w:cs="Times New Roman"/>
          <w:spacing w:val="274"/>
          <w:sz w:val="24"/>
          <w:szCs w:val="24"/>
          <w:lang w:val="en-US" w:eastAsia="sv-SE"/>
        </w:rPr>
        <w:t xml:space="preserve"> Defend Body Mind</w:t>
      </w:r>
    </w:p>
    <w:p w:rsidR="00C01561" w:rsidRPr="00C01561" w:rsidRDefault="00C01561" w:rsidP="00C015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</w:pPr>
      <w:r w:rsidRPr="00C01561">
        <w:rPr>
          <w:rFonts w:ascii="Times New Roman" w:eastAsia="Times New Roman" w:hAnsi="Times New Roman" w:cs="Times New Roman"/>
          <w:spacing w:val="5371"/>
          <w:sz w:val="24"/>
          <w:szCs w:val="24"/>
          <w:lang w:val="en-US" w:eastAsia="sv-SE"/>
        </w:rPr>
        <w:t>104866</w:t>
      </w:r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He can cast the high mage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spells.In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addition he also negates the power of the magical rings on this side of the mirror-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line.Heroes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can enter and fight him, but they can’t escape! Once he is slain the rings work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again.Read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the following: “</w:t>
      </w:r>
    </w:p>
    <w:p w:rsidR="00C01561" w:rsidRPr="00C01561" w:rsidRDefault="00C01561" w:rsidP="00C015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</w:pPr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With a terrible scream the wizard shatter into thousand pieces of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brokenmirror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! May he finally rest in peace…</w:t>
      </w:r>
      <w:proofErr w:type="gram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”</w:t>
      </w:r>
      <w:proofErr w:type="gram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 </w:t>
      </w:r>
    </w:p>
    <w:p w:rsidR="00C01561" w:rsidRPr="00C01561" w:rsidRDefault="00C01561" w:rsidP="00C015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</w:pPr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K. This chest contains </w:t>
      </w:r>
      <w:proofErr w:type="gram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100 gold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coins.L</w:t>
      </w:r>
      <w:proofErr w:type="spellEnd"/>
      <w:proofErr w:type="gram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. If the elf or wizard examines this altar they discover lore of ancient magic. They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gainaccess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to the new hero </w:t>
      </w:r>
      <w:proofErr w:type="gram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spells</w:t>
      </w:r>
      <w:proofErr w:type="gram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from the expansions. After getting access he is teleported to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theX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in the middle room.</w:t>
      </w:r>
    </w:p>
    <w:p w:rsidR="00C01561" w:rsidRPr="00C01561" w:rsidRDefault="00C01561" w:rsidP="00C015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</w:pPr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  </w:t>
      </w:r>
    </w:p>
    <w:p w:rsidR="00C01561" w:rsidRPr="00C01561" w:rsidRDefault="00C01561" w:rsidP="00C015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v-SE"/>
        </w:rPr>
      </w:pP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eastAsia="sv-SE"/>
        </w:rPr>
        <w:t>About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eastAsia="sv-SE"/>
        </w:rPr>
        <w:t xml:space="preserve"> this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eastAsia="sv-SE"/>
        </w:rPr>
        <w:t>quest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eastAsia="sv-SE"/>
        </w:rPr>
        <w:t>:</w:t>
      </w:r>
    </w:p>
    <w:p w:rsidR="00C01561" w:rsidRPr="00C01561" w:rsidRDefault="00C01561" w:rsidP="00C015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</w:pPr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This quest was designed to be played by an Elf and Wizard with full gear. </w:t>
      </w:r>
      <w:proofErr w:type="gram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Feel free to add or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removemonsters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to fit the number of players and their equipment.</w:t>
      </w:r>
      <w:proofErr w:type="gram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Just remember to add mirror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counterparts.Just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remember that this dungeon is primary about the puzzles, so don’t go overboard with hordes of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enemies!Too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many will also make it difficult to manage the mirror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counterparts.If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you have lots of figures you can paint some up to look like statues, or just use the unpainted to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representstatues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. A painted goblin is a live enemy while an unpainted is a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statue.Alternatively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you can use fallen rock counters for statues. This will hide which monster-types are in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themirrored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room.The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final quest reward is access to new spells, but if your players already have these or if you think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theyshouldn’t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have them yet, just grant them the ability to cast one of their spells twice during their next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quest.Or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what ever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rocks your boat.…I forgot! And haven’t got the room to add it in the quest notes…In the first two mirror-rooms the players can enter... If they enter the bottom room first and slay the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orcswithout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entering the top room with the statues, tell them that they find the remains of two broken statues.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Verystrange</w:t>
      </w:r>
      <w:proofErr w:type="gram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!This</w:t>
      </w:r>
      <w:proofErr w:type="spellEnd"/>
      <w:proofErr w:type="gram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quest was written by “Goblin-King” at Ye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Olde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 xml:space="preserve"> </w:t>
      </w:r>
      <w:proofErr w:type="spellStart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InnEnjoy</w:t>
      </w:r>
      <w:proofErr w:type="spellEnd"/>
      <w:r w:rsidRPr="00C01561">
        <w:rPr>
          <w:rFonts w:ascii="Times New Roman" w:eastAsia="Times New Roman" w:hAnsi="Times New Roman" w:cs="Times New Roman"/>
          <w:sz w:val="24"/>
          <w:szCs w:val="24"/>
          <w:lang w:val="en-US" w:eastAsia="sv-SE"/>
        </w:rPr>
        <w:t>!</w:t>
      </w:r>
    </w:p>
    <w:p w:rsidR="003031F1" w:rsidRPr="00C01561" w:rsidRDefault="003031F1">
      <w:pPr>
        <w:rPr>
          <w:sz w:val="24"/>
          <w:szCs w:val="24"/>
          <w:lang w:val="en-US"/>
        </w:rPr>
      </w:pPr>
    </w:p>
    <w:sectPr w:rsidR="003031F1" w:rsidRPr="00C01561" w:rsidSect="00C0156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1304"/>
  <w:hyphenationZone w:val="425"/>
  <w:drawingGridHorizontalSpacing w:val="110"/>
  <w:displayHorizontalDrawingGridEvery w:val="2"/>
  <w:characterSpacingControl w:val="doNotCompress"/>
  <w:compat/>
  <w:rsids>
    <w:rsidRoot w:val="00C01561"/>
    <w:rsid w:val="003031F1"/>
    <w:rsid w:val="00C01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1F1"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a">
    <w:name w:val="a"/>
    <w:basedOn w:val="Standardstycketeckensnitt"/>
    <w:rsid w:val="00C01561"/>
  </w:style>
  <w:style w:type="character" w:customStyle="1" w:styleId="l6">
    <w:name w:val="l6"/>
    <w:basedOn w:val="Standardstycketeckensnitt"/>
    <w:rsid w:val="00C01561"/>
  </w:style>
  <w:style w:type="character" w:customStyle="1" w:styleId="l7">
    <w:name w:val="l7"/>
    <w:basedOn w:val="Standardstycketeckensnitt"/>
    <w:rsid w:val="00C01561"/>
  </w:style>
  <w:style w:type="character" w:customStyle="1" w:styleId="l12">
    <w:name w:val="l12"/>
    <w:basedOn w:val="Standardstycketeckensnitt"/>
    <w:rsid w:val="00C01561"/>
  </w:style>
  <w:style w:type="character" w:customStyle="1" w:styleId="l">
    <w:name w:val="l"/>
    <w:basedOn w:val="Standardstycketeckensnitt"/>
    <w:rsid w:val="00C01561"/>
  </w:style>
  <w:style w:type="paragraph" w:styleId="Ballongtext">
    <w:name w:val="Balloon Text"/>
    <w:basedOn w:val="Normal"/>
    <w:link w:val="BallongtextChar"/>
    <w:uiPriority w:val="99"/>
    <w:semiHidden/>
    <w:unhideWhenUsed/>
    <w:rsid w:val="00C01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C015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30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91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77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412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628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499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435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5940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24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35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95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89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43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11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66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777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91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51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478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991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772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80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36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071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526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70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631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554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748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530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796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0360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42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9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017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370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921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114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9220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1003</Words>
  <Characters>5321</Characters>
  <Application>Microsoft Office Word</Application>
  <DocSecurity>0</DocSecurity>
  <Lines>44</Lines>
  <Paragraphs>12</Paragraphs>
  <ScaleCrop>false</ScaleCrop>
  <Company/>
  <LinksUpToDate>false</LinksUpToDate>
  <CharactersWithSpaces>6312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Andreas</dc:creator>
  <cp:lastModifiedBy>Andreas</cp:lastModifiedBy>
  <cp:revision>1</cp:revision>
  <dcterms:created xsi:type="dcterms:W3CDTF">2014-08-24T10:59:00Z</dcterms:created>
  <dcterms:modified xsi:type="dcterms:W3CDTF">2014-08-24T11:00:00Z</dcterms:modified>
</cp:coreProperties>
</file>